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B8EB" w14:textId="77777777" w:rsidR="00C94F8B" w:rsidRDefault="00000000">
      <w:pPr>
        <w:pStyle w:val="Title"/>
      </w:pPr>
      <w:r>
        <w:t>STROBE</w:t>
      </w:r>
      <w:r>
        <w:rPr>
          <w:spacing w:val="-3"/>
        </w:rPr>
        <w:t xml:space="preserve"> </w:t>
      </w:r>
      <w:r>
        <w:t>Statement—checklist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items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included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reports of</w:t>
      </w:r>
      <w:r>
        <w:rPr>
          <w:spacing w:val="-2"/>
        </w:rPr>
        <w:t xml:space="preserve"> </w:t>
      </w:r>
      <w:r>
        <w:t>observational</w:t>
      </w:r>
      <w:r>
        <w:rPr>
          <w:spacing w:val="-2"/>
        </w:rPr>
        <w:t xml:space="preserve"> </w:t>
      </w:r>
      <w:r>
        <w:t>studies</w:t>
      </w:r>
    </w:p>
    <w:p w14:paraId="7A4EC65D" w14:textId="77777777" w:rsidR="00C94F8B" w:rsidRDefault="00C94F8B">
      <w:pPr>
        <w:pStyle w:val="BodyText"/>
        <w:spacing w:before="2"/>
        <w:rPr>
          <w:sz w:val="2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4"/>
        <w:gridCol w:w="618"/>
        <w:gridCol w:w="8248"/>
        <w:gridCol w:w="1364"/>
        <w:gridCol w:w="2812"/>
      </w:tblGrid>
      <w:tr w:rsidR="00C94F8B" w14:paraId="7BD26216" w14:textId="77777777">
        <w:trPr>
          <w:trHeight w:val="580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3B1CEA6D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5F5A3ABA" w14:textId="77777777" w:rsidR="00C94F8B" w:rsidRDefault="00000000">
            <w:pPr>
              <w:pStyle w:val="TableParagraph"/>
              <w:spacing w:before="104" w:line="228" w:lineRule="exact"/>
              <w:ind w:left="162" w:right="87" w:hanging="51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238BD753" w14:textId="77777777" w:rsidR="00C94F8B" w:rsidRDefault="00C94F8B">
            <w:pPr>
              <w:pStyle w:val="TableParagraph"/>
              <w:spacing w:before="3"/>
              <w:rPr>
                <w:sz w:val="30"/>
              </w:rPr>
            </w:pPr>
          </w:p>
          <w:p w14:paraId="46D05841" w14:textId="77777777" w:rsidR="00C94F8B" w:rsidRDefault="00000000">
            <w:pPr>
              <w:pStyle w:val="TableParagraph"/>
              <w:spacing w:line="212" w:lineRule="exact"/>
              <w:ind w:left="3242" w:right="3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Recommendation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41D68BEE" w14:textId="77777777" w:rsidR="00C94F8B" w:rsidRDefault="00000000">
            <w:pPr>
              <w:pStyle w:val="TableParagraph"/>
              <w:spacing w:before="104" w:line="228" w:lineRule="exact"/>
              <w:ind w:left="414" w:right="577" w:hanging="58"/>
              <w:rPr>
                <w:b/>
                <w:sz w:val="20"/>
              </w:rPr>
            </w:pPr>
            <w:r>
              <w:rPr>
                <w:b/>
                <w:sz w:val="20"/>
              </w:rPr>
              <w:t>Page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5EC30CE4" w14:textId="77777777" w:rsidR="00C94F8B" w:rsidRDefault="00000000">
            <w:pPr>
              <w:pStyle w:val="TableParagraph"/>
              <w:spacing w:before="104" w:line="228" w:lineRule="exact"/>
              <w:ind w:left="905" w:right="597" w:hanging="310"/>
              <w:rPr>
                <w:b/>
                <w:sz w:val="20"/>
              </w:rPr>
            </w:pPr>
            <w:r>
              <w:rPr>
                <w:b/>
                <w:sz w:val="20"/>
              </w:rPr>
              <w:t>Relevant text from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</w:p>
        </w:tc>
      </w:tr>
      <w:tr w:rsidR="00C94F8B" w14:paraId="57EB833F" w14:textId="77777777">
        <w:trPr>
          <w:trHeight w:val="299"/>
        </w:trPr>
        <w:tc>
          <w:tcPr>
            <w:tcW w:w="1964" w:type="dxa"/>
            <w:tcBorders>
              <w:top w:val="single" w:sz="4" w:space="0" w:color="000000"/>
            </w:tcBorders>
          </w:tcPr>
          <w:p w14:paraId="5109EF56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abstract</w:t>
            </w:r>
          </w:p>
        </w:tc>
        <w:tc>
          <w:tcPr>
            <w:tcW w:w="618" w:type="dxa"/>
            <w:tcBorders>
              <w:top w:val="single" w:sz="4" w:space="0" w:color="000000"/>
            </w:tcBorders>
          </w:tcPr>
          <w:p w14:paraId="052F8E23" w14:textId="77777777" w:rsidR="00C94F8B" w:rsidRDefault="00000000">
            <w:pPr>
              <w:pStyle w:val="TableParagraph"/>
              <w:spacing w:before="53" w:line="227" w:lineRule="exact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0C6C8AAB" w14:textId="77777777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study’s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design 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commonly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abstract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3B106D35" w14:textId="2C2EE9FC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01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003A4EBE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17E11869" w14:textId="77777777">
        <w:trPr>
          <w:trHeight w:val="601"/>
        </w:trPr>
        <w:tc>
          <w:tcPr>
            <w:tcW w:w="1964" w:type="dxa"/>
            <w:tcBorders>
              <w:bottom w:val="single" w:sz="4" w:space="0" w:color="000000"/>
            </w:tcBorders>
          </w:tcPr>
          <w:p w14:paraId="0116F8E2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618" w:type="dxa"/>
            <w:tcBorders>
              <w:bottom w:val="single" w:sz="4" w:space="0" w:color="000000"/>
            </w:tcBorders>
          </w:tcPr>
          <w:p w14:paraId="6956B4AA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3E5DD14D" w14:textId="77777777" w:rsidR="00C94F8B" w:rsidRDefault="00000000">
            <w:pPr>
              <w:pStyle w:val="TableParagraph"/>
              <w:spacing w:line="300" w:lineRule="exact"/>
              <w:ind w:left="106" w:right="335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>) Provide in the abstract an informative and balanced summary of what was done and what was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found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3033395C" w14:textId="3A57BD6F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01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382C55B7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093B2085" w14:textId="77777777">
        <w:trPr>
          <w:trHeight w:val="350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31724033" w14:textId="77777777" w:rsidR="00C94F8B" w:rsidRDefault="00000000">
            <w:pPr>
              <w:pStyle w:val="TableParagraph"/>
              <w:spacing w:before="118" w:line="212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Introduction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0715A605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648EB7D9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522FFC36" w14:textId="3150B887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02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15EB918A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5DE19A65" w14:textId="77777777">
        <w:trPr>
          <w:trHeight w:val="2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3C5B496F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t>Background/rationale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151D0D3B" w14:textId="77777777" w:rsidR="00C94F8B" w:rsidRDefault="00000000">
            <w:pPr>
              <w:pStyle w:val="TableParagraph"/>
              <w:spacing w:before="53" w:line="227" w:lineRule="exact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1691451C" w14:textId="77777777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Explain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scientific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background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rationale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investigation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reported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5E15113F" w14:textId="68A17367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02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69438210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6BDE9D20" w14:textId="77777777">
        <w:trPr>
          <w:trHeight w:val="2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32ECF4D3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t>Objectives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47791E37" w14:textId="77777777" w:rsidR="00C94F8B" w:rsidRDefault="00000000">
            <w:pPr>
              <w:pStyle w:val="TableParagraph"/>
              <w:spacing w:before="53" w:line="227" w:lineRule="exact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0C88FC79" w14:textId="77777777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State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objectives,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prespecified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hypotheses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7E4A7549" w14:textId="1BDAC61F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03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09826EBA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2E1F028D" w14:textId="77777777">
        <w:trPr>
          <w:trHeight w:val="350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563EC05F" w14:textId="77777777" w:rsidR="00C94F8B" w:rsidRDefault="00000000">
            <w:pPr>
              <w:pStyle w:val="TableParagraph"/>
              <w:spacing w:before="118" w:line="212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Methods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4066DE25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4564FEEB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4E94502B" w14:textId="003142F5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03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2AD45073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6FE11C97" w14:textId="77777777">
        <w:trPr>
          <w:trHeight w:val="2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76B1AC97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t>Study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1937271A" w14:textId="77777777" w:rsidR="00C94F8B" w:rsidRDefault="00000000">
            <w:pPr>
              <w:pStyle w:val="TableParagraph"/>
              <w:spacing w:before="53" w:line="227" w:lineRule="exact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73E3C8DD" w14:textId="77777777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Present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paper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049DBDE0" w14:textId="5EF79B53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04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3289E9F5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2E18ADA8" w14:textId="77777777">
        <w:trPr>
          <w:trHeight w:val="5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2A12BCBA" w14:textId="77777777" w:rsidR="00C94F8B" w:rsidRDefault="00000000">
            <w:pPr>
              <w:pStyle w:val="TableParagraph"/>
              <w:spacing w:before="53"/>
              <w:ind w:left="122"/>
              <w:rPr>
                <w:sz w:val="20"/>
              </w:rPr>
            </w:pPr>
            <w:r>
              <w:rPr>
                <w:sz w:val="20"/>
              </w:rPr>
              <w:t>Setting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2BDEE664" w14:textId="77777777" w:rsidR="00C94F8B" w:rsidRDefault="00000000">
            <w:pPr>
              <w:pStyle w:val="TableParagraph"/>
              <w:spacing w:before="53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2139545C" w14:textId="77777777" w:rsidR="00C94F8B" w:rsidRDefault="00000000">
            <w:pPr>
              <w:pStyle w:val="TableParagraph"/>
              <w:spacing w:line="300" w:lineRule="exact"/>
              <w:ind w:left="106" w:right="631"/>
              <w:rPr>
                <w:sz w:val="20"/>
              </w:rPr>
            </w:pPr>
            <w:r>
              <w:rPr>
                <w:sz w:val="20"/>
              </w:rPr>
              <w:t>Describe the setting, locations, and relevant dates, including periods of recruitment, exposure,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follow-up,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 collection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2F661295" w14:textId="488AB923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04,05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79E3AAB4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0149B58D" w14:textId="77777777">
        <w:trPr>
          <w:trHeight w:val="1799"/>
        </w:trPr>
        <w:tc>
          <w:tcPr>
            <w:tcW w:w="1964" w:type="dxa"/>
            <w:tcBorders>
              <w:top w:val="single" w:sz="4" w:space="0" w:color="000000"/>
            </w:tcBorders>
          </w:tcPr>
          <w:p w14:paraId="03CAE006" w14:textId="77777777" w:rsidR="00C94F8B" w:rsidRDefault="00000000">
            <w:pPr>
              <w:pStyle w:val="TableParagraph"/>
              <w:spacing w:before="52"/>
              <w:ind w:left="122"/>
              <w:rPr>
                <w:sz w:val="20"/>
              </w:rPr>
            </w:pPr>
            <w:r>
              <w:rPr>
                <w:sz w:val="20"/>
              </w:rPr>
              <w:t>Participants</w:t>
            </w:r>
          </w:p>
        </w:tc>
        <w:tc>
          <w:tcPr>
            <w:tcW w:w="618" w:type="dxa"/>
            <w:tcBorders>
              <w:top w:val="single" w:sz="4" w:space="0" w:color="000000"/>
            </w:tcBorders>
          </w:tcPr>
          <w:p w14:paraId="1900FF6D" w14:textId="77777777" w:rsidR="00C94F8B" w:rsidRDefault="00000000">
            <w:pPr>
              <w:pStyle w:val="TableParagraph"/>
              <w:spacing w:before="52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5653C9BE" w14:textId="77777777" w:rsidR="00C94F8B" w:rsidRDefault="00000000">
            <w:pPr>
              <w:pStyle w:val="TableParagraph"/>
              <w:spacing w:before="52" w:line="312" w:lineRule="auto"/>
              <w:ind w:left="105" w:right="88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 xml:space="preserve">) </w:t>
            </w:r>
            <w:r>
              <w:rPr>
                <w:i/>
                <w:sz w:val="20"/>
              </w:rPr>
              <w:t>Cohort study</w:t>
            </w:r>
            <w:r>
              <w:rPr>
                <w:sz w:val="20"/>
              </w:rPr>
              <w:t>—Give the eligibility criteria, and the sources and methods of selection of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participants. Describe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follow-up</w:t>
            </w:r>
          </w:p>
          <w:p w14:paraId="676F735C" w14:textId="77777777" w:rsidR="00C94F8B" w:rsidRDefault="00000000">
            <w:pPr>
              <w:pStyle w:val="TableParagraph"/>
              <w:spacing w:before="2" w:line="312" w:lineRule="auto"/>
              <w:ind w:left="105" w:right="492"/>
              <w:rPr>
                <w:sz w:val="20"/>
              </w:rPr>
            </w:pPr>
            <w:r>
              <w:rPr>
                <w:i/>
                <w:sz w:val="20"/>
              </w:rPr>
              <w:t>Case-control study</w:t>
            </w:r>
            <w:r>
              <w:rPr>
                <w:sz w:val="20"/>
              </w:rPr>
              <w:t>—Give the eligibility criteria, and the sources and methods of case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ascertainment and control selection. Give the rationale for the choice of cases and controls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Cross-sectional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sz w:val="20"/>
              </w:rPr>
              <w:t>—Give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criteria,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14:paraId="39A97B7F" w14:textId="77777777" w:rsidR="00C94F8B" w:rsidRDefault="00000000">
            <w:pPr>
              <w:pStyle w:val="TableParagraph"/>
              <w:spacing w:before="4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participants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35F38045" w14:textId="0974135A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05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598C9555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625A5BA2" w14:textId="77777777">
        <w:trPr>
          <w:trHeight w:val="1202"/>
        </w:trPr>
        <w:tc>
          <w:tcPr>
            <w:tcW w:w="1964" w:type="dxa"/>
            <w:tcBorders>
              <w:bottom w:val="single" w:sz="4" w:space="0" w:color="000000"/>
            </w:tcBorders>
          </w:tcPr>
          <w:p w14:paraId="03C68345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618" w:type="dxa"/>
            <w:tcBorders>
              <w:bottom w:val="single" w:sz="4" w:space="0" w:color="000000"/>
            </w:tcBorders>
          </w:tcPr>
          <w:p w14:paraId="71A6A583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212887D0" w14:textId="77777777" w:rsidR="00C94F8B" w:rsidRDefault="00000000">
            <w:pPr>
              <w:pStyle w:val="TableParagraph"/>
              <w:spacing w:before="55" w:line="312" w:lineRule="auto"/>
              <w:ind w:left="105" w:right="335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Cohort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sz w:val="20"/>
              </w:rPr>
              <w:t>—For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matched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give matching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exposed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unexposed</w:t>
            </w:r>
          </w:p>
          <w:p w14:paraId="2AEEFC79" w14:textId="77777777" w:rsidR="00C94F8B" w:rsidRDefault="00000000">
            <w:pPr>
              <w:pStyle w:val="TableParagraph"/>
              <w:spacing w:before="2"/>
              <w:ind w:left="106"/>
              <w:rPr>
                <w:sz w:val="20"/>
              </w:rPr>
            </w:pPr>
            <w:r>
              <w:rPr>
                <w:i/>
                <w:sz w:val="20"/>
              </w:rPr>
              <w:t>Case-control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sz w:val="20"/>
              </w:rPr>
              <w:t>—For matched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matching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controls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</w:p>
          <w:p w14:paraId="2D58737E" w14:textId="77777777" w:rsidR="00C94F8B" w:rsidRDefault="00000000">
            <w:pPr>
              <w:pStyle w:val="TableParagraph"/>
              <w:spacing w:before="70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case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355371D4" w14:textId="0805637B" w:rsidR="00C94F8B" w:rsidRDefault="00B77E7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NA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5D42AFAD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749E744E" w14:textId="77777777">
        <w:trPr>
          <w:trHeight w:val="5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3F7A433F" w14:textId="77777777" w:rsidR="00C94F8B" w:rsidRDefault="00000000">
            <w:pPr>
              <w:pStyle w:val="TableParagraph"/>
              <w:spacing w:before="53"/>
              <w:ind w:left="122"/>
              <w:rPr>
                <w:sz w:val="20"/>
              </w:rPr>
            </w:pPr>
            <w:r>
              <w:rPr>
                <w:sz w:val="20"/>
              </w:rPr>
              <w:t>Variables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5072A938" w14:textId="77777777" w:rsidR="00C94F8B" w:rsidRDefault="00000000">
            <w:pPr>
              <w:pStyle w:val="TableParagraph"/>
              <w:spacing w:before="53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59D2A14F" w14:textId="77777777" w:rsidR="00C94F8B" w:rsidRDefault="00000000">
            <w:pPr>
              <w:pStyle w:val="TableParagraph"/>
              <w:spacing w:before="53"/>
              <w:ind w:left="106"/>
              <w:rPr>
                <w:sz w:val="20"/>
              </w:rPr>
            </w:pPr>
            <w:r>
              <w:rPr>
                <w:sz w:val="20"/>
              </w:rPr>
              <w:t>Clearly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define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outcomes,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exposures,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predictors,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potential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confounders,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effect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modifiers.</w:t>
            </w:r>
          </w:p>
          <w:p w14:paraId="008336FC" w14:textId="77777777" w:rsidR="00C94F8B" w:rsidRDefault="00000000">
            <w:pPr>
              <w:pStyle w:val="TableParagraph"/>
              <w:spacing w:before="70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Give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diagnostic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criteria,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44E10882" w14:textId="4D0714CA" w:rsidR="00C94F8B" w:rsidRDefault="00C45A7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05,06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08104E74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6DCCBB46" w14:textId="77777777">
        <w:trPr>
          <w:trHeight w:val="5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7DE0CF11" w14:textId="77777777" w:rsidR="00C94F8B" w:rsidRDefault="00000000">
            <w:pPr>
              <w:pStyle w:val="TableParagraph"/>
              <w:spacing w:line="300" w:lineRule="exact"/>
              <w:ind w:left="122" w:right="7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Data </w:t>
            </w:r>
            <w:r>
              <w:rPr>
                <w:sz w:val="20"/>
              </w:rPr>
              <w:t>sources/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measurement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3474AD65" w14:textId="77777777" w:rsidR="00C94F8B" w:rsidRDefault="00000000">
            <w:pPr>
              <w:pStyle w:val="TableParagraph"/>
              <w:spacing w:before="53"/>
              <w:ind w:left="210"/>
              <w:rPr>
                <w:sz w:val="20"/>
              </w:rPr>
            </w:pPr>
            <w:r>
              <w:rPr>
                <w:sz w:val="20"/>
              </w:rPr>
              <w:t>8*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7B2CDD05" w14:textId="77777777" w:rsidR="00C94F8B" w:rsidRDefault="00000000">
            <w:pPr>
              <w:pStyle w:val="TableParagraph"/>
              <w:spacing w:line="300" w:lineRule="exact"/>
              <w:ind w:left="106" w:firstLine="50"/>
              <w:rPr>
                <w:sz w:val="20"/>
              </w:rPr>
            </w:pPr>
            <w:r>
              <w:rPr>
                <w:sz w:val="20"/>
              </w:rPr>
              <w:t>For each variable of interest, give sources of data and details of methods of assessment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(measurement).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comparability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03280726" w14:textId="3797834A" w:rsidR="00C94F8B" w:rsidRDefault="00CC2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06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31A6F9DF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7740CDBE" w14:textId="77777777">
        <w:trPr>
          <w:trHeight w:val="2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62396669" w14:textId="77777777" w:rsidR="00C94F8B" w:rsidRDefault="00000000">
            <w:pPr>
              <w:pStyle w:val="TableParagraph"/>
              <w:spacing w:before="52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t>Bias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4F1ABF42" w14:textId="77777777" w:rsidR="00C94F8B" w:rsidRDefault="00000000">
            <w:pPr>
              <w:pStyle w:val="TableParagraph"/>
              <w:spacing w:before="52" w:line="227" w:lineRule="exact"/>
              <w:ind w:left="258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50281D25" w14:textId="77777777" w:rsidR="00C94F8B" w:rsidRDefault="00000000">
            <w:pPr>
              <w:pStyle w:val="TableParagraph"/>
              <w:spacing w:before="52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efforts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potential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2DF2E9F0" w14:textId="7D0361BF" w:rsidR="00C94F8B" w:rsidRDefault="00CC2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06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5B055954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641CFE2B" w14:textId="77777777">
        <w:trPr>
          <w:trHeight w:val="299"/>
        </w:trPr>
        <w:tc>
          <w:tcPr>
            <w:tcW w:w="1964" w:type="dxa"/>
            <w:tcBorders>
              <w:top w:val="single" w:sz="4" w:space="0" w:color="000000"/>
              <w:bottom w:val="single" w:sz="4" w:space="0" w:color="000000"/>
            </w:tcBorders>
          </w:tcPr>
          <w:p w14:paraId="0C21F740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t>Study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</w:p>
        </w:tc>
        <w:tc>
          <w:tcPr>
            <w:tcW w:w="618" w:type="dxa"/>
            <w:tcBorders>
              <w:top w:val="single" w:sz="4" w:space="0" w:color="000000"/>
              <w:bottom w:val="single" w:sz="4" w:space="0" w:color="000000"/>
            </w:tcBorders>
          </w:tcPr>
          <w:p w14:paraId="0E17043B" w14:textId="77777777" w:rsidR="00C94F8B" w:rsidRDefault="00000000">
            <w:pPr>
              <w:pStyle w:val="TableParagraph"/>
              <w:spacing w:before="53" w:line="227" w:lineRule="exact"/>
              <w:ind w:left="21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248" w:type="dxa"/>
            <w:tcBorders>
              <w:top w:val="single" w:sz="4" w:space="0" w:color="000000"/>
              <w:bottom w:val="single" w:sz="4" w:space="0" w:color="000000"/>
            </w:tcBorders>
          </w:tcPr>
          <w:p w14:paraId="240A04D5" w14:textId="77777777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Explain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size was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arrived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</w:p>
        </w:tc>
        <w:tc>
          <w:tcPr>
            <w:tcW w:w="1364" w:type="dxa"/>
            <w:tcBorders>
              <w:top w:val="single" w:sz="4" w:space="0" w:color="000000"/>
              <w:bottom w:val="single" w:sz="4" w:space="0" w:color="000000"/>
            </w:tcBorders>
          </w:tcPr>
          <w:p w14:paraId="2F68181A" w14:textId="012BDB40" w:rsidR="00C94F8B" w:rsidRDefault="00CC20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06</w:t>
            </w:r>
          </w:p>
        </w:tc>
        <w:tc>
          <w:tcPr>
            <w:tcW w:w="2812" w:type="dxa"/>
            <w:tcBorders>
              <w:top w:val="single" w:sz="4" w:space="0" w:color="000000"/>
              <w:bottom w:val="single" w:sz="4" w:space="0" w:color="000000"/>
            </w:tcBorders>
          </w:tcPr>
          <w:p w14:paraId="4771642D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  <w:tr w:rsidR="00C94F8B" w14:paraId="4AF13E01" w14:textId="77777777">
        <w:trPr>
          <w:trHeight w:val="274"/>
        </w:trPr>
        <w:tc>
          <w:tcPr>
            <w:tcW w:w="1964" w:type="dxa"/>
            <w:tcBorders>
              <w:top w:val="single" w:sz="4" w:space="0" w:color="000000"/>
            </w:tcBorders>
          </w:tcPr>
          <w:p w14:paraId="474FA012" w14:textId="77777777" w:rsidR="00C94F8B" w:rsidRDefault="00000000">
            <w:pPr>
              <w:pStyle w:val="TableParagraph"/>
              <w:spacing w:before="90" w:line="164" w:lineRule="exact"/>
              <w:ind w:left="122"/>
              <w:rPr>
                <w:sz w:val="16"/>
              </w:rPr>
            </w:pPr>
            <w:proofErr w:type="gramStart"/>
            <w:r>
              <w:rPr>
                <w:sz w:val="16"/>
              </w:rPr>
              <w:t>Continued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proofErr w:type="gram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next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page</w:t>
            </w:r>
          </w:p>
        </w:tc>
        <w:tc>
          <w:tcPr>
            <w:tcW w:w="618" w:type="dxa"/>
            <w:tcBorders>
              <w:top w:val="single" w:sz="4" w:space="0" w:color="000000"/>
            </w:tcBorders>
          </w:tcPr>
          <w:p w14:paraId="54BCB452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8248" w:type="dxa"/>
            <w:tcBorders>
              <w:top w:val="single" w:sz="4" w:space="0" w:color="000000"/>
            </w:tcBorders>
          </w:tcPr>
          <w:p w14:paraId="665E8933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</w:tcBorders>
          </w:tcPr>
          <w:p w14:paraId="53C25A72" w14:textId="77777777" w:rsidR="00C94F8B" w:rsidRDefault="00C94F8B">
            <w:pPr>
              <w:pStyle w:val="TableParagraph"/>
              <w:rPr>
                <w:sz w:val="20"/>
              </w:rPr>
            </w:pPr>
          </w:p>
        </w:tc>
        <w:tc>
          <w:tcPr>
            <w:tcW w:w="2812" w:type="dxa"/>
            <w:tcBorders>
              <w:top w:val="single" w:sz="4" w:space="0" w:color="000000"/>
            </w:tcBorders>
          </w:tcPr>
          <w:p w14:paraId="621496FC" w14:textId="77777777" w:rsidR="00C94F8B" w:rsidRDefault="00C94F8B">
            <w:pPr>
              <w:pStyle w:val="TableParagraph"/>
              <w:rPr>
                <w:sz w:val="20"/>
              </w:rPr>
            </w:pPr>
          </w:p>
        </w:tc>
      </w:tr>
    </w:tbl>
    <w:p w14:paraId="23E47AE4" w14:textId="77777777" w:rsidR="00C94F8B" w:rsidRDefault="00C94F8B">
      <w:pPr>
        <w:rPr>
          <w:sz w:val="20"/>
        </w:rPr>
        <w:sectPr w:rsidR="00C94F8B">
          <w:footerReference w:type="default" r:id="rId6"/>
          <w:type w:val="continuous"/>
          <w:pgSz w:w="16840" w:h="11910" w:orient="landscape"/>
          <w:pgMar w:top="1080" w:right="840" w:bottom="920" w:left="760" w:header="720" w:footer="736" w:gutter="0"/>
          <w:pgNumType w:start="1"/>
          <w:cols w:space="720"/>
        </w:sectPr>
      </w:pPr>
    </w:p>
    <w:tbl>
      <w:tblPr>
        <w:tblW w:w="0" w:type="auto"/>
        <w:tblInd w:w="1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6"/>
        <w:gridCol w:w="694"/>
        <w:gridCol w:w="12722"/>
      </w:tblGrid>
      <w:tr w:rsidR="00C94F8B" w14:paraId="3785C26F" w14:textId="77777777">
        <w:trPr>
          <w:trHeight w:val="602"/>
        </w:trPr>
        <w:tc>
          <w:tcPr>
            <w:tcW w:w="1576" w:type="dxa"/>
            <w:tcBorders>
              <w:top w:val="single" w:sz="4" w:space="0" w:color="000000"/>
              <w:bottom w:val="single" w:sz="4" w:space="0" w:color="000000"/>
            </w:tcBorders>
          </w:tcPr>
          <w:p w14:paraId="0F4B3E18" w14:textId="77777777" w:rsidR="00C94F8B" w:rsidRDefault="00000000">
            <w:pPr>
              <w:pStyle w:val="TableParagraph"/>
              <w:spacing w:line="300" w:lineRule="exact"/>
              <w:ind w:left="107" w:right="472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Quantitative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variables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</w:tcBorders>
          </w:tcPr>
          <w:p w14:paraId="5499DA36" w14:textId="77777777" w:rsidR="00C94F8B" w:rsidRDefault="0000000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2D552C00" w14:textId="488164E6" w:rsidR="00C94F8B" w:rsidRDefault="00000000" w:rsidP="00925EA9">
            <w:pPr>
              <w:pStyle w:val="TableParagraph"/>
              <w:spacing w:line="300" w:lineRule="exact"/>
              <w:ind w:left="108" w:right="4436"/>
              <w:rPr>
                <w:sz w:val="20"/>
              </w:rPr>
            </w:pPr>
            <w:r>
              <w:rPr>
                <w:sz w:val="20"/>
              </w:rPr>
              <w:t>Explain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quantitative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variables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handled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analyses.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7"/>
                <w:sz w:val="20"/>
              </w:rPr>
              <w:t xml:space="preserve"> </w:t>
            </w:r>
            <w:r w:rsidR="00CC202D">
              <w:rPr>
                <w:spacing w:val="-47"/>
                <w:sz w:val="20"/>
              </w:rPr>
              <w:t xml:space="preserve">      </w:t>
            </w:r>
            <w:r w:rsidR="00925EA9">
              <w:rPr>
                <w:spacing w:val="-47"/>
                <w:sz w:val="20"/>
              </w:rPr>
              <w:t xml:space="preserve">  </w:t>
            </w:r>
            <w:r>
              <w:rPr>
                <w:sz w:val="20"/>
              </w:rPr>
              <w:t>groupings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were chosen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why</w:t>
            </w:r>
            <w:r w:rsidR="00CC202D">
              <w:rPr>
                <w:sz w:val="20"/>
              </w:rPr>
              <w:t xml:space="preserve">                                                                                                       </w:t>
            </w:r>
            <w:r w:rsidR="00925EA9">
              <w:rPr>
                <w:sz w:val="20"/>
              </w:rPr>
              <w:t>08</w:t>
            </w:r>
          </w:p>
        </w:tc>
      </w:tr>
      <w:tr w:rsidR="00C94F8B" w14:paraId="67477FA7" w14:textId="77777777">
        <w:trPr>
          <w:trHeight w:val="299"/>
        </w:trPr>
        <w:tc>
          <w:tcPr>
            <w:tcW w:w="1576" w:type="dxa"/>
            <w:vMerge w:val="restart"/>
            <w:tcBorders>
              <w:top w:val="single" w:sz="4" w:space="0" w:color="000000"/>
            </w:tcBorders>
          </w:tcPr>
          <w:p w14:paraId="2180EC46" w14:textId="77777777" w:rsidR="00C94F8B" w:rsidRDefault="00000000">
            <w:pPr>
              <w:pStyle w:val="TableParagraph"/>
              <w:spacing w:line="300" w:lineRule="exact"/>
              <w:ind w:left="107" w:right="671"/>
              <w:rPr>
                <w:sz w:val="20"/>
              </w:rPr>
            </w:pPr>
            <w:r>
              <w:rPr>
                <w:spacing w:val="-1"/>
                <w:sz w:val="20"/>
              </w:rPr>
              <w:t>Statistical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14:paraId="69F50C00" w14:textId="77777777" w:rsidR="00C94F8B" w:rsidRDefault="00000000">
            <w:pPr>
              <w:pStyle w:val="TableParagraph"/>
              <w:spacing w:before="53" w:line="227" w:lineRule="exact"/>
              <w:ind w:left="21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78DA3C48" w14:textId="2ACA6D6A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statistical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methods,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confounding</w:t>
            </w:r>
            <w:r w:rsidR="00CC202D">
              <w:rPr>
                <w:sz w:val="20"/>
              </w:rPr>
              <w:t xml:space="preserve">                                         </w:t>
            </w:r>
            <w:r w:rsidR="00001F64">
              <w:rPr>
                <w:sz w:val="20"/>
              </w:rPr>
              <w:t>08</w:t>
            </w:r>
          </w:p>
        </w:tc>
      </w:tr>
      <w:tr w:rsidR="00C94F8B" w14:paraId="00662B01" w14:textId="77777777">
        <w:trPr>
          <w:trHeight w:val="299"/>
        </w:trPr>
        <w:tc>
          <w:tcPr>
            <w:tcW w:w="1576" w:type="dxa"/>
            <w:vMerge/>
            <w:tcBorders>
              <w:top w:val="nil"/>
            </w:tcBorders>
          </w:tcPr>
          <w:p w14:paraId="3CF92048" w14:textId="77777777" w:rsidR="00C94F8B" w:rsidRDefault="00C94F8B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</w:tcPr>
          <w:p w14:paraId="3C58323D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1E8C1DF6" w14:textId="4BA93344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examine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subgroups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interactions</w:t>
            </w:r>
            <w:r w:rsidR="0054178F">
              <w:rPr>
                <w:sz w:val="20"/>
              </w:rPr>
              <w:t xml:space="preserve">                                                              NA</w:t>
            </w:r>
          </w:p>
        </w:tc>
      </w:tr>
      <w:tr w:rsidR="00C94F8B" w14:paraId="5F1DDEB6" w14:textId="77777777">
        <w:trPr>
          <w:trHeight w:val="299"/>
        </w:trPr>
        <w:tc>
          <w:tcPr>
            <w:tcW w:w="1576" w:type="dxa"/>
          </w:tcPr>
          <w:p w14:paraId="6A8C8786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14:paraId="2C38086F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7CA849A3" w14:textId="4877CFEB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c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Explain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missing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data were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addressed</w:t>
            </w:r>
            <w:r w:rsidR="0054178F">
              <w:rPr>
                <w:sz w:val="20"/>
              </w:rPr>
              <w:t xml:space="preserve">                                                                                                     NA</w:t>
            </w:r>
          </w:p>
        </w:tc>
      </w:tr>
      <w:tr w:rsidR="00C94F8B" w14:paraId="78C739AB" w14:textId="77777777">
        <w:trPr>
          <w:trHeight w:val="1199"/>
        </w:trPr>
        <w:tc>
          <w:tcPr>
            <w:tcW w:w="1576" w:type="dxa"/>
          </w:tcPr>
          <w:p w14:paraId="17F5C68F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14:paraId="4ACF18A4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05F12A5E" w14:textId="5D010CF5" w:rsidR="00C94F8B" w:rsidRDefault="00000000">
            <w:pPr>
              <w:pStyle w:val="TableParagraph"/>
              <w:spacing w:before="53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d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Cohort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sz w:val="20"/>
              </w:rPr>
              <w:t>—If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explain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follow-up was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addressed</w:t>
            </w:r>
            <w:r w:rsidR="0054178F">
              <w:rPr>
                <w:sz w:val="20"/>
              </w:rPr>
              <w:t xml:space="preserve">                                                 NA</w:t>
            </w:r>
          </w:p>
          <w:p w14:paraId="0FF30303" w14:textId="77777777" w:rsidR="00C94F8B" w:rsidRDefault="00000000">
            <w:pPr>
              <w:pStyle w:val="TableParagraph"/>
              <w:spacing w:line="300" w:lineRule="atLeast"/>
              <w:ind w:left="108" w:right="5093" w:hanging="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Case-control study</w:t>
            </w:r>
            <w:r>
              <w:rPr>
                <w:sz w:val="20"/>
              </w:rPr>
              <w:t>—If applicable, explain how matching of cases and controls was addressed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i/>
                <w:sz w:val="20"/>
              </w:rPr>
              <w:t>Cross-sectional study</w:t>
            </w:r>
            <w:r>
              <w:rPr>
                <w:sz w:val="20"/>
              </w:rPr>
              <w:t>—If applicable, describe analytical methods taking account of sampling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strategy</w:t>
            </w:r>
          </w:p>
        </w:tc>
      </w:tr>
      <w:tr w:rsidR="00C94F8B" w14:paraId="7B43FDAB" w14:textId="77777777">
        <w:trPr>
          <w:trHeight w:val="299"/>
        </w:trPr>
        <w:tc>
          <w:tcPr>
            <w:tcW w:w="1576" w:type="dxa"/>
            <w:tcBorders>
              <w:bottom w:val="single" w:sz="4" w:space="0" w:color="000000"/>
            </w:tcBorders>
          </w:tcPr>
          <w:p w14:paraId="0DFC3C13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14:paraId="20996E8F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39332CA1" w14:textId="59CA2DF9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u w:val="single"/>
              </w:rPr>
              <w:t>e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sensitivity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  <w:r w:rsidR="0054178F">
              <w:rPr>
                <w:sz w:val="20"/>
              </w:rPr>
              <w:t xml:space="preserve">                                                                                                                    NA</w:t>
            </w:r>
          </w:p>
        </w:tc>
      </w:tr>
      <w:tr w:rsidR="00C94F8B" w14:paraId="79018761" w14:textId="77777777">
        <w:trPr>
          <w:trHeight w:val="350"/>
        </w:trPr>
        <w:tc>
          <w:tcPr>
            <w:tcW w:w="1576" w:type="dxa"/>
            <w:tcBorders>
              <w:top w:val="single" w:sz="4" w:space="0" w:color="000000"/>
              <w:bottom w:val="single" w:sz="4" w:space="0" w:color="000000"/>
            </w:tcBorders>
          </w:tcPr>
          <w:p w14:paraId="7A677983" w14:textId="77777777" w:rsidR="00C94F8B" w:rsidRDefault="00000000">
            <w:pPr>
              <w:pStyle w:val="TableParagraph"/>
              <w:spacing w:before="120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Results</w:t>
            </w:r>
          </w:p>
        </w:tc>
        <w:tc>
          <w:tcPr>
            <w:tcW w:w="694" w:type="dxa"/>
            <w:tcBorders>
              <w:top w:val="single" w:sz="4" w:space="0" w:color="000000"/>
              <w:bottom w:val="single" w:sz="4" w:space="0" w:color="000000"/>
            </w:tcBorders>
          </w:tcPr>
          <w:p w14:paraId="6EAD821C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11655F31" w14:textId="3F596EEA" w:rsidR="00C94F8B" w:rsidRDefault="00001F64" w:rsidP="00001F64">
            <w:pPr>
              <w:pStyle w:val="TableParagraph"/>
              <w:tabs>
                <w:tab w:val="left" w:pos="8870"/>
              </w:tabs>
              <w:rPr>
                <w:sz w:val="18"/>
              </w:rPr>
            </w:pPr>
            <w:r>
              <w:rPr>
                <w:sz w:val="18"/>
              </w:rPr>
              <w:tab/>
              <w:t>08</w:t>
            </w:r>
          </w:p>
        </w:tc>
      </w:tr>
      <w:tr w:rsidR="00C94F8B" w14:paraId="19F77580" w14:textId="77777777">
        <w:trPr>
          <w:trHeight w:val="601"/>
        </w:trPr>
        <w:tc>
          <w:tcPr>
            <w:tcW w:w="1576" w:type="dxa"/>
            <w:tcBorders>
              <w:top w:val="single" w:sz="4" w:space="0" w:color="000000"/>
            </w:tcBorders>
          </w:tcPr>
          <w:p w14:paraId="4AB3975D" w14:textId="77777777" w:rsidR="00C94F8B" w:rsidRDefault="00000000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Participants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14:paraId="66C29FD4" w14:textId="77777777" w:rsidR="00C94F8B" w:rsidRDefault="00000000">
            <w:pPr>
              <w:pStyle w:val="TableParagraph"/>
              <w:spacing w:before="55"/>
              <w:ind w:left="166"/>
              <w:rPr>
                <w:sz w:val="20"/>
              </w:rPr>
            </w:pPr>
            <w:r>
              <w:rPr>
                <w:sz w:val="20"/>
              </w:rPr>
              <w:t>13*</w:t>
            </w: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537A6813" w14:textId="78B6B5A4" w:rsidR="00C94F8B" w:rsidRDefault="00000000">
            <w:pPr>
              <w:pStyle w:val="TableParagraph"/>
              <w:spacing w:line="300" w:lineRule="exact"/>
              <w:ind w:left="108" w:right="4436"/>
              <w:rPr>
                <w:sz w:val="20"/>
              </w:rPr>
            </w:pPr>
            <w:r>
              <w:rPr>
                <w:sz w:val="20"/>
              </w:rPr>
              <w:t>(a)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individuals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study—</w:t>
            </w:r>
            <w:proofErr w:type="spellStart"/>
            <w:proofErr w:type="gramStart"/>
            <w:r>
              <w:rPr>
                <w:sz w:val="20"/>
              </w:rPr>
              <w:t>eg</w:t>
            </w:r>
            <w:proofErr w:type="spellEnd"/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potentially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eligible,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examined</w:t>
            </w:r>
            <w:r>
              <w:rPr>
                <w:spacing w:val="-47"/>
                <w:sz w:val="20"/>
              </w:rPr>
              <w:t xml:space="preserve"> </w:t>
            </w:r>
            <w:r w:rsidR="00001F64">
              <w:rPr>
                <w:spacing w:val="-47"/>
                <w:sz w:val="20"/>
              </w:rPr>
              <w:t xml:space="preserve">  </w:t>
            </w:r>
            <w:r w:rsidR="00B77E72">
              <w:rPr>
                <w:spacing w:val="-47"/>
                <w:sz w:val="20"/>
              </w:rPr>
              <w:t xml:space="preserve">      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eligibility,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confirmed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eligible,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follow-up,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analysed</w:t>
            </w:r>
            <w:proofErr w:type="spellEnd"/>
            <w:r w:rsidR="00001F64">
              <w:rPr>
                <w:sz w:val="20"/>
              </w:rPr>
              <w:t xml:space="preserve">         </w:t>
            </w:r>
            <w:r w:rsidR="00B77E72">
              <w:rPr>
                <w:sz w:val="20"/>
              </w:rPr>
              <w:t>NA</w:t>
            </w:r>
          </w:p>
        </w:tc>
      </w:tr>
      <w:tr w:rsidR="00C94F8B" w14:paraId="1C8711FD" w14:textId="77777777">
        <w:trPr>
          <w:trHeight w:val="299"/>
        </w:trPr>
        <w:tc>
          <w:tcPr>
            <w:tcW w:w="1576" w:type="dxa"/>
          </w:tcPr>
          <w:p w14:paraId="456365C0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14:paraId="11433DB6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5BA3231E" w14:textId="7BFBBD48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(b)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reasons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non-participation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stage</w:t>
            </w:r>
            <w:r w:rsidR="00B77E72">
              <w:rPr>
                <w:sz w:val="20"/>
              </w:rPr>
              <w:t xml:space="preserve">                                                                                             NA</w:t>
            </w:r>
          </w:p>
        </w:tc>
      </w:tr>
      <w:tr w:rsidR="00C94F8B" w14:paraId="16E67012" w14:textId="77777777">
        <w:trPr>
          <w:trHeight w:val="299"/>
        </w:trPr>
        <w:tc>
          <w:tcPr>
            <w:tcW w:w="1576" w:type="dxa"/>
            <w:tcBorders>
              <w:bottom w:val="single" w:sz="4" w:space="0" w:color="000000"/>
            </w:tcBorders>
          </w:tcPr>
          <w:p w14:paraId="04C9D375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14:paraId="4DC1D9FD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20D49860" w14:textId="23C33E73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(c)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diagram</w:t>
            </w:r>
            <w:r w:rsidR="00B77E72">
              <w:rPr>
                <w:sz w:val="20"/>
              </w:rPr>
              <w:t xml:space="preserve">                                                                                                                       NA</w:t>
            </w:r>
          </w:p>
        </w:tc>
      </w:tr>
      <w:tr w:rsidR="00C94F8B" w14:paraId="0ADB103A" w14:textId="77777777">
        <w:trPr>
          <w:trHeight w:val="599"/>
        </w:trPr>
        <w:tc>
          <w:tcPr>
            <w:tcW w:w="1576" w:type="dxa"/>
            <w:tcBorders>
              <w:top w:val="single" w:sz="4" w:space="0" w:color="000000"/>
            </w:tcBorders>
          </w:tcPr>
          <w:p w14:paraId="21662A2C" w14:textId="77777777" w:rsidR="00C94F8B" w:rsidRDefault="00000000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Descriptive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14:paraId="676CA656" w14:textId="77777777" w:rsidR="00C94F8B" w:rsidRDefault="00000000">
            <w:pPr>
              <w:pStyle w:val="TableParagraph"/>
              <w:spacing w:before="53"/>
              <w:ind w:left="166"/>
              <w:rPr>
                <w:sz w:val="20"/>
              </w:rPr>
            </w:pPr>
            <w:r>
              <w:rPr>
                <w:sz w:val="20"/>
              </w:rPr>
              <w:t>14*</w:t>
            </w: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4E360E9A" w14:textId="7342DEA3" w:rsidR="00C94F8B" w:rsidRDefault="00000000">
            <w:pPr>
              <w:pStyle w:val="TableParagraph"/>
              <w:spacing w:line="300" w:lineRule="exact"/>
              <w:ind w:left="108" w:right="4752"/>
              <w:rPr>
                <w:sz w:val="20"/>
              </w:rPr>
            </w:pPr>
            <w:r>
              <w:rPr>
                <w:sz w:val="20"/>
              </w:rPr>
              <w:t>(a) Give characteristics of study participants (</w:t>
            </w:r>
            <w:proofErr w:type="spellStart"/>
            <w:proofErr w:type="gramStart"/>
            <w:r>
              <w:rPr>
                <w:sz w:val="20"/>
              </w:rPr>
              <w:t>eg</w:t>
            </w:r>
            <w:proofErr w:type="spellEnd"/>
            <w:proofErr w:type="gramEnd"/>
            <w:r>
              <w:rPr>
                <w:sz w:val="20"/>
              </w:rPr>
              <w:t xml:space="preserve"> demographic, clinical, social) and information 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exposures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potential confounders</w:t>
            </w:r>
            <w:r w:rsidR="00B77E72">
              <w:rPr>
                <w:sz w:val="20"/>
              </w:rPr>
              <w:t xml:space="preserve">                                                                                            NA</w:t>
            </w:r>
          </w:p>
        </w:tc>
      </w:tr>
      <w:tr w:rsidR="00C94F8B" w14:paraId="1D93EC0D" w14:textId="77777777">
        <w:trPr>
          <w:trHeight w:val="299"/>
        </w:trPr>
        <w:tc>
          <w:tcPr>
            <w:tcW w:w="1576" w:type="dxa"/>
          </w:tcPr>
          <w:p w14:paraId="110A323A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14:paraId="4F35948A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5590582F" w14:textId="77595232" w:rsidR="00C94F8B" w:rsidRDefault="00000000">
            <w:pPr>
              <w:pStyle w:val="TableParagraph"/>
              <w:spacing w:before="52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(b)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participants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missing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variable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interest</w:t>
            </w:r>
            <w:r w:rsidR="00B77E72">
              <w:rPr>
                <w:sz w:val="20"/>
              </w:rPr>
              <w:t xml:space="preserve">                                             NA</w:t>
            </w:r>
          </w:p>
        </w:tc>
      </w:tr>
      <w:tr w:rsidR="00C94F8B" w14:paraId="0117C047" w14:textId="77777777">
        <w:trPr>
          <w:trHeight w:val="299"/>
        </w:trPr>
        <w:tc>
          <w:tcPr>
            <w:tcW w:w="1576" w:type="dxa"/>
            <w:tcBorders>
              <w:bottom w:val="single" w:sz="4" w:space="0" w:color="000000"/>
            </w:tcBorders>
          </w:tcPr>
          <w:p w14:paraId="4ED3748E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14:paraId="212B5084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15BCA522" w14:textId="20B4E0CE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(c)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Cohort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sz w:val="20"/>
              </w:rPr>
              <w:t>—</w:t>
            </w:r>
            <w:proofErr w:type="spellStart"/>
            <w:r>
              <w:rPr>
                <w:sz w:val="20"/>
              </w:rPr>
              <w:t>Summarise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follow-up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amount)</w:t>
            </w:r>
            <w:r w:rsidR="00B77E72">
              <w:rPr>
                <w:sz w:val="20"/>
              </w:rPr>
              <w:t xml:space="preserve">   </w:t>
            </w:r>
            <w:proofErr w:type="gramEnd"/>
            <w:r w:rsidR="00B77E72">
              <w:rPr>
                <w:sz w:val="20"/>
              </w:rPr>
              <w:t xml:space="preserve">                                                 NA</w:t>
            </w:r>
          </w:p>
        </w:tc>
      </w:tr>
      <w:tr w:rsidR="00C94F8B" w14:paraId="28CEB2E6" w14:textId="77777777">
        <w:trPr>
          <w:trHeight w:val="301"/>
        </w:trPr>
        <w:tc>
          <w:tcPr>
            <w:tcW w:w="1576" w:type="dxa"/>
            <w:tcBorders>
              <w:top w:val="single" w:sz="4" w:space="0" w:color="000000"/>
            </w:tcBorders>
          </w:tcPr>
          <w:p w14:paraId="07381CBE" w14:textId="77777777" w:rsidR="00C94F8B" w:rsidRDefault="00000000">
            <w:pPr>
              <w:pStyle w:val="TableParagraph"/>
              <w:spacing w:before="55"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Outcome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14:paraId="0EB35A4D" w14:textId="77777777" w:rsidR="00C94F8B" w:rsidRDefault="00000000">
            <w:pPr>
              <w:pStyle w:val="TableParagraph"/>
              <w:spacing w:before="55" w:line="227" w:lineRule="exact"/>
              <w:ind w:left="166"/>
              <w:rPr>
                <w:sz w:val="20"/>
              </w:rPr>
            </w:pPr>
            <w:r>
              <w:rPr>
                <w:sz w:val="20"/>
              </w:rPr>
              <w:t>15*</w:t>
            </w: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119C0093" w14:textId="70C9C3FC" w:rsidR="00C94F8B" w:rsidRDefault="00000000">
            <w:pPr>
              <w:pStyle w:val="TableParagraph"/>
              <w:spacing w:before="55" w:line="227" w:lineRule="exact"/>
              <w:ind w:left="108"/>
              <w:rPr>
                <w:sz w:val="20"/>
              </w:rPr>
            </w:pPr>
            <w:r>
              <w:rPr>
                <w:i/>
                <w:sz w:val="20"/>
              </w:rPr>
              <w:t>Cohort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study</w:t>
            </w:r>
            <w:r>
              <w:rPr>
                <w:sz w:val="20"/>
              </w:rPr>
              <w:t>—Report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outcome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 w:rsidR="00B77E72">
              <w:rPr>
                <w:sz w:val="20"/>
              </w:rPr>
              <w:t xml:space="preserve">                                         NA</w:t>
            </w:r>
          </w:p>
        </w:tc>
      </w:tr>
      <w:tr w:rsidR="00C94F8B" w14:paraId="4101CEA1" w14:textId="77777777">
        <w:trPr>
          <w:trHeight w:val="299"/>
        </w:trPr>
        <w:tc>
          <w:tcPr>
            <w:tcW w:w="1576" w:type="dxa"/>
          </w:tcPr>
          <w:p w14:paraId="1CB1F930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14:paraId="72B1572D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186A4C67" w14:textId="0DE24D07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i/>
                <w:sz w:val="20"/>
              </w:rPr>
              <w:t>Case-control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study—</w:t>
            </w:r>
            <w:r>
              <w:rPr>
                <w:sz w:val="20"/>
              </w:rPr>
              <w:t>Report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exposure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category,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exposure</w:t>
            </w:r>
            <w:r w:rsidR="00B77E72">
              <w:rPr>
                <w:sz w:val="20"/>
              </w:rPr>
              <w:t xml:space="preserve">               NA</w:t>
            </w:r>
          </w:p>
        </w:tc>
      </w:tr>
      <w:tr w:rsidR="00C94F8B" w14:paraId="1DA2D604" w14:textId="77777777">
        <w:trPr>
          <w:trHeight w:val="299"/>
        </w:trPr>
        <w:tc>
          <w:tcPr>
            <w:tcW w:w="1576" w:type="dxa"/>
            <w:tcBorders>
              <w:bottom w:val="single" w:sz="4" w:space="0" w:color="000000"/>
            </w:tcBorders>
          </w:tcPr>
          <w:p w14:paraId="7D60CDB4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14:paraId="05C05CB8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3FB1A8BB" w14:textId="25988E09" w:rsidR="00C94F8B" w:rsidRDefault="00000000">
            <w:pPr>
              <w:pStyle w:val="TableParagraph"/>
              <w:spacing w:before="53" w:line="227" w:lineRule="exact"/>
              <w:ind w:left="108"/>
              <w:rPr>
                <w:sz w:val="20"/>
              </w:rPr>
            </w:pPr>
            <w:r>
              <w:rPr>
                <w:i/>
                <w:sz w:val="20"/>
              </w:rPr>
              <w:t>Cross-sectional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study—</w:t>
            </w:r>
            <w:r>
              <w:rPr>
                <w:sz w:val="20"/>
              </w:rPr>
              <w:t>Report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outcome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summary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 w:rsidR="00B77E72">
              <w:rPr>
                <w:sz w:val="20"/>
              </w:rPr>
              <w:t xml:space="preserve">                                            NA</w:t>
            </w:r>
          </w:p>
        </w:tc>
      </w:tr>
      <w:tr w:rsidR="00C94F8B" w14:paraId="266CCEE5" w14:textId="77777777">
        <w:trPr>
          <w:trHeight w:val="899"/>
        </w:trPr>
        <w:tc>
          <w:tcPr>
            <w:tcW w:w="1576" w:type="dxa"/>
            <w:tcBorders>
              <w:top w:val="single" w:sz="4" w:space="0" w:color="000000"/>
            </w:tcBorders>
          </w:tcPr>
          <w:p w14:paraId="0AF92741" w14:textId="77777777" w:rsidR="00C94F8B" w:rsidRDefault="00000000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Main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</w:p>
        </w:tc>
        <w:tc>
          <w:tcPr>
            <w:tcW w:w="694" w:type="dxa"/>
            <w:tcBorders>
              <w:top w:val="single" w:sz="4" w:space="0" w:color="000000"/>
            </w:tcBorders>
          </w:tcPr>
          <w:p w14:paraId="1363AD40" w14:textId="77777777" w:rsidR="00C94F8B" w:rsidRDefault="00000000">
            <w:pPr>
              <w:pStyle w:val="TableParagraph"/>
              <w:spacing w:before="53"/>
              <w:ind w:left="216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71FA3269" w14:textId="168BE75B" w:rsidR="00C94F8B" w:rsidRDefault="00000000">
            <w:pPr>
              <w:pStyle w:val="TableParagraph"/>
              <w:spacing w:line="300" w:lineRule="exact"/>
              <w:ind w:left="108" w:right="4436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</w:t>
            </w:r>
            <w:r>
              <w:rPr>
                <w:sz w:val="20"/>
              </w:rPr>
              <w:t>) Give unadjusted estimates and, if applicable, confounder-adjusted estimates and their precision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eg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95%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confidence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interval).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clear which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confounders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adjusted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why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 w:rsidR="00B77E72">
              <w:rPr>
                <w:sz w:val="20"/>
              </w:rPr>
              <w:t xml:space="preserve">                                                                                                                                               NA</w:t>
            </w:r>
          </w:p>
        </w:tc>
      </w:tr>
      <w:tr w:rsidR="00C94F8B" w14:paraId="0B7B7A45" w14:textId="77777777">
        <w:trPr>
          <w:trHeight w:val="299"/>
        </w:trPr>
        <w:tc>
          <w:tcPr>
            <w:tcW w:w="1576" w:type="dxa"/>
          </w:tcPr>
          <w:p w14:paraId="3749FEA2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</w:tcPr>
          <w:p w14:paraId="2CBA65B8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05DD07A8" w14:textId="2A9F7923" w:rsidR="00C94F8B" w:rsidRDefault="00000000">
            <w:pPr>
              <w:pStyle w:val="TableParagraph"/>
              <w:spacing w:before="52"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b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category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boundaries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continuous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variables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categorized</w:t>
            </w:r>
            <w:r w:rsidR="00B77E72">
              <w:rPr>
                <w:sz w:val="20"/>
              </w:rPr>
              <w:t xml:space="preserve">                                                     NA</w:t>
            </w:r>
          </w:p>
        </w:tc>
      </w:tr>
      <w:tr w:rsidR="00C94F8B" w14:paraId="6C9F70EC" w14:textId="77777777">
        <w:trPr>
          <w:trHeight w:val="602"/>
        </w:trPr>
        <w:tc>
          <w:tcPr>
            <w:tcW w:w="1576" w:type="dxa"/>
            <w:tcBorders>
              <w:bottom w:val="single" w:sz="4" w:space="0" w:color="000000"/>
            </w:tcBorders>
          </w:tcPr>
          <w:p w14:paraId="1B0E726C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694" w:type="dxa"/>
            <w:tcBorders>
              <w:bottom w:val="single" w:sz="4" w:space="0" w:color="000000"/>
            </w:tcBorders>
          </w:tcPr>
          <w:p w14:paraId="14486C68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2722" w:type="dxa"/>
            <w:tcBorders>
              <w:top w:val="single" w:sz="4" w:space="0" w:color="000000"/>
              <w:bottom w:val="single" w:sz="4" w:space="0" w:color="000000"/>
            </w:tcBorders>
          </w:tcPr>
          <w:p w14:paraId="39739D16" w14:textId="3F2708BE" w:rsidR="00C94F8B" w:rsidRDefault="00000000">
            <w:pPr>
              <w:pStyle w:val="TableParagraph"/>
              <w:spacing w:before="53"/>
              <w:ind w:left="10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c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relevant,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translating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estimates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relative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absolute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meaningful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 w:rsidR="00B77E72">
              <w:rPr>
                <w:sz w:val="20"/>
              </w:rPr>
              <w:t xml:space="preserve">              NA</w:t>
            </w:r>
          </w:p>
          <w:p w14:paraId="235E1D86" w14:textId="77777777" w:rsidR="00C94F8B" w:rsidRDefault="00000000">
            <w:pPr>
              <w:pStyle w:val="TableParagraph"/>
              <w:spacing w:before="70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period</w:t>
            </w:r>
          </w:p>
        </w:tc>
      </w:tr>
    </w:tbl>
    <w:p w14:paraId="3BBC065F" w14:textId="77777777" w:rsidR="00C94F8B" w:rsidRDefault="00000000">
      <w:pPr>
        <w:spacing w:before="114"/>
        <w:ind w:left="233"/>
        <w:rPr>
          <w:sz w:val="16"/>
        </w:rPr>
      </w:pPr>
      <w:proofErr w:type="gramStart"/>
      <w:r>
        <w:rPr>
          <w:sz w:val="16"/>
        </w:rPr>
        <w:t>Continued</w:t>
      </w:r>
      <w:r>
        <w:rPr>
          <w:spacing w:val="-3"/>
          <w:sz w:val="16"/>
        </w:rPr>
        <w:t xml:space="preserve"> </w:t>
      </w:r>
      <w:r>
        <w:rPr>
          <w:sz w:val="16"/>
        </w:rPr>
        <w:t>on</w:t>
      </w:r>
      <w:proofErr w:type="gramEnd"/>
      <w:r>
        <w:rPr>
          <w:spacing w:val="-3"/>
          <w:sz w:val="16"/>
        </w:rPr>
        <w:t xml:space="preserve"> </w:t>
      </w:r>
      <w:r>
        <w:rPr>
          <w:sz w:val="16"/>
        </w:rPr>
        <w:t>next</w:t>
      </w:r>
      <w:r>
        <w:rPr>
          <w:spacing w:val="-1"/>
          <w:sz w:val="16"/>
        </w:rPr>
        <w:t xml:space="preserve"> </w:t>
      </w:r>
      <w:r>
        <w:rPr>
          <w:sz w:val="16"/>
        </w:rPr>
        <w:t>page</w:t>
      </w:r>
    </w:p>
    <w:p w14:paraId="374D2F12" w14:textId="77777777" w:rsidR="00C94F8B" w:rsidRDefault="00C94F8B">
      <w:pPr>
        <w:rPr>
          <w:sz w:val="16"/>
        </w:rPr>
        <w:sectPr w:rsidR="00C94F8B">
          <w:pgSz w:w="16840" w:h="11910" w:orient="landscape"/>
          <w:pgMar w:top="1100" w:right="840" w:bottom="920" w:left="760" w:header="0" w:footer="736" w:gutter="0"/>
          <w:cols w:space="720"/>
        </w:sect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9"/>
        <w:gridCol w:w="417"/>
        <w:gridCol w:w="13081"/>
      </w:tblGrid>
      <w:tr w:rsidR="00C94F8B" w14:paraId="2ABA6562" w14:textId="77777777">
        <w:trPr>
          <w:trHeight w:val="302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2713A719" w14:textId="77777777" w:rsidR="00C94F8B" w:rsidRDefault="00000000">
            <w:pPr>
              <w:pStyle w:val="TableParagraph"/>
              <w:spacing w:before="55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lastRenderedPageBreak/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37FE3097" w14:textId="77777777" w:rsidR="00C94F8B" w:rsidRDefault="00000000">
            <w:pPr>
              <w:pStyle w:val="TableParagraph"/>
              <w:spacing w:before="55" w:line="227" w:lineRule="exact"/>
              <w:ind w:left="88" w:right="8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2D9AE7C6" w14:textId="6B875CBF" w:rsidR="00C94F8B" w:rsidRDefault="00000000">
            <w:pPr>
              <w:pStyle w:val="TableParagraph"/>
              <w:spacing w:before="55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Report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done—</w:t>
            </w:r>
            <w:proofErr w:type="spellStart"/>
            <w:proofErr w:type="gramStart"/>
            <w:r>
              <w:rPr>
                <w:sz w:val="20"/>
              </w:rPr>
              <w:t>eg</w:t>
            </w:r>
            <w:proofErr w:type="spellEnd"/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subgroups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interactions,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sensitivity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analyses</w:t>
            </w:r>
            <w:r w:rsidR="00B77E72">
              <w:rPr>
                <w:sz w:val="20"/>
              </w:rPr>
              <w:t xml:space="preserve">                       NA</w:t>
            </w:r>
          </w:p>
        </w:tc>
      </w:tr>
      <w:tr w:rsidR="00C94F8B" w14:paraId="0989C272" w14:textId="77777777">
        <w:trPr>
          <w:trHeight w:val="350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4BD01AE5" w14:textId="77777777" w:rsidR="00C94F8B" w:rsidRDefault="00000000">
            <w:pPr>
              <w:pStyle w:val="TableParagraph"/>
              <w:spacing w:before="118" w:line="212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Discussion</w:t>
            </w:r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09A4A92C" w14:textId="77777777" w:rsidR="00C94F8B" w:rsidRDefault="00C94F8B">
            <w:pPr>
              <w:pStyle w:val="TableParagraph"/>
              <w:rPr>
                <w:sz w:val="18"/>
              </w:rPr>
            </w:pP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0CFAB8A1" w14:textId="42486B55" w:rsidR="00C94F8B" w:rsidRDefault="00001F64" w:rsidP="00001F64">
            <w:pPr>
              <w:pStyle w:val="TableParagraph"/>
              <w:tabs>
                <w:tab w:val="left" w:pos="9020"/>
              </w:tabs>
              <w:rPr>
                <w:sz w:val="18"/>
              </w:rPr>
            </w:pPr>
            <w:r>
              <w:rPr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52188C">
              <w:rPr>
                <w:sz w:val="18"/>
              </w:rPr>
              <w:t xml:space="preserve">     </w:t>
            </w:r>
            <w:r>
              <w:rPr>
                <w:sz w:val="18"/>
              </w:rPr>
              <w:t xml:space="preserve"> 08,09,10</w:t>
            </w:r>
            <w:r w:rsidR="0054178F">
              <w:rPr>
                <w:sz w:val="18"/>
              </w:rPr>
              <w:t>,11</w:t>
            </w:r>
          </w:p>
        </w:tc>
      </w:tr>
      <w:tr w:rsidR="00C94F8B" w14:paraId="34C6770D" w14:textId="77777777">
        <w:trPr>
          <w:trHeight w:val="299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04F54D9C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sz w:val="20"/>
              </w:rPr>
            </w:pPr>
            <w:r>
              <w:rPr>
                <w:sz w:val="20"/>
              </w:rPr>
              <w:t>Key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51AF0401" w14:textId="77777777" w:rsidR="00C94F8B" w:rsidRDefault="00000000">
            <w:pPr>
              <w:pStyle w:val="TableParagraph"/>
              <w:spacing w:before="53" w:line="227" w:lineRule="exact"/>
              <w:ind w:left="88" w:right="8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42398C41" w14:textId="2A382161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Summarise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objectives</w:t>
            </w:r>
            <w:r w:rsidR="00001F64">
              <w:rPr>
                <w:sz w:val="20"/>
              </w:rPr>
              <w:t xml:space="preserve">                                                                                      NA</w:t>
            </w:r>
          </w:p>
        </w:tc>
      </w:tr>
      <w:tr w:rsidR="00C94F8B" w14:paraId="55749E1D" w14:textId="77777777">
        <w:trPr>
          <w:trHeight w:val="599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3CD1F49B" w14:textId="77777777" w:rsidR="00C94F8B" w:rsidRDefault="00000000">
            <w:pPr>
              <w:pStyle w:val="TableParagraph"/>
              <w:spacing w:before="53"/>
              <w:ind w:left="122"/>
              <w:rPr>
                <w:sz w:val="20"/>
              </w:rPr>
            </w:pPr>
            <w:r>
              <w:rPr>
                <w:sz w:val="20"/>
              </w:rPr>
              <w:t>Limitations</w:t>
            </w:r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5DA1B1B4" w14:textId="77777777" w:rsidR="00C94F8B" w:rsidRDefault="00000000">
            <w:pPr>
              <w:pStyle w:val="TableParagraph"/>
              <w:spacing w:before="53"/>
              <w:ind w:left="89" w:right="8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1F2B269A" w14:textId="13A0CFA4" w:rsidR="00C94F8B" w:rsidRDefault="00000000" w:rsidP="00804A49">
            <w:pPr>
              <w:pStyle w:val="TableParagraph"/>
              <w:spacing w:line="300" w:lineRule="exact"/>
              <w:ind w:left="106" w:right="4604"/>
              <w:rPr>
                <w:sz w:val="20"/>
              </w:rPr>
            </w:pPr>
            <w:r>
              <w:rPr>
                <w:sz w:val="20"/>
              </w:rPr>
              <w:t>Discuss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limitations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study,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taking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proofErr w:type="gram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potential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imprecision.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Discuss</w:t>
            </w:r>
            <w:r>
              <w:rPr>
                <w:spacing w:val="-47"/>
                <w:sz w:val="20"/>
              </w:rPr>
              <w:t xml:space="preserve"> </w:t>
            </w:r>
            <w:r w:rsidR="00001F64">
              <w:rPr>
                <w:spacing w:val="-47"/>
                <w:sz w:val="20"/>
              </w:rPr>
              <w:t xml:space="preserve">   </w:t>
            </w:r>
            <w:r>
              <w:rPr>
                <w:sz w:val="20"/>
              </w:rPr>
              <w:t>both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magnitude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potential bias</w:t>
            </w:r>
            <w:r w:rsidR="00001F64">
              <w:rPr>
                <w:sz w:val="20"/>
              </w:rPr>
              <w:t xml:space="preserve">                                                                                  10</w:t>
            </w:r>
          </w:p>
        </w:tc>
      </w:tr>
      <w:tr w:rsidR="00C94F8B" w14:paraId="500A5507" w14:textId="77777777">
        <w:trPr>
          <w:trHeight w:val="599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75E292E7" w14:textId="77777777" w:rsidR="00C94F8B" w:rsidRDefault="00000000">
            <w:pPr>
              <w:pStyle w:val="TableParagraph"/>
              <w:spacing w:before="52"/>
              <w:ind w:left="122"/>
              <w:rPr>
                <w:sz w:val="20"/>
              </w:rPr>
            </w:pPr>
            <w:r>
              <w:rPr>
                <w:sz w:val="20"/>
              </w:rPr>
              <w:t>Interpretation</w:t>
            </w:r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102A95FE" w14:textId="77777777" w:rsidR="00C94F8B" w:rsidRDefault="00000000">
            <w:pPr>
              <w:pStyle w:val="TableParagraph"/>
              <w:spacing w:before="52"/>
              <w:ind w:left="88" w:right="8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4CC8DE4E" w14:textId="77777777" w:rsidR="00C94F8B" w:rsidRDefault="00000000">
            <w:pPr>
              <w:pStyle w:val="TableParagraph"/>
              <w:spacing w:before="52"/>
              <w:ind w:left="106"/>
              <w:rPr>
                <w:sz w:val="20"/>
              </w:rPr>
            </w:pPr>
            <w:r>
              <w:rPr>
                <w:sz w:val="20"/>
              </w:rPr>
              <w:t>Give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cautious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overall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considering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objectives,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limitations,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multiplicity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14:paraId="5105368B" w14:textId="3053AC75" w:rsidR="00C94F8B" w:rsidRDefault="00000000">
            <w:pPr>
              <w:pStyle w:val="TableParagraph"/>
              <w:spacing w:before="70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analyses,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studies,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  <w:r w:rsidR="00001F64">
              <w:rPr>
                <w:sz w:val="20"/>
              </w:rPr>
              <w:t xml:space="preserve">                                                                        10</w:t>
            </w:r>
          </w:p>
        </w:tc>
      </w:tr>
      <w:tr w:rsidR="00C94F8B" w14:paraId="6414D1B6" w14:textId="77777777">
        <w:trPr>
          <w:trHeight w:val="299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376CC1EA" w14:textId="77777777" w:rsidR="00C94F8B" w:rsidRDefault="00000000">
            <w:pPr>
              <w:pStyle w:val="TableParagraph"/>
              <w:spacing w:before="53" w:line="227" w:lineRule="exact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Generalisability</w:t>
            </w:r>
            <w:proofErr w:type="spellEnd"/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6257F5B6" w14:textId="77777777" w:rsidR="00C94F8B" w:rsidRDefault="00000000">
            <w:pPr>
              <w:pStyle w:val="TableParagraph"/>
              <w:spacing w:before="53" w:line="227" w:lineRule="exact"/>
              <w:ind w:left="88" w:right="87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637A40CD" w14:textId="48D1F5C4" w:rsidR="00C94F8B" w:rsidRDefault="00000000">
            <w:pPr>
              <w:pStyle w:val="TableParagraph"/>
              <w:spacing w:before="53" w:line="227" w:lineRule="exact"/>
              <w:ind w:left="106"/>
              <w:rPr>
                <w:sz w:val="20"/>
              </w:rPr>
            </w:pPr>
            <w:r>
              <w:rPr>
                <w:sz w:val="20"/>
              </w:rPr>
              <w:t>Discuss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generalisability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(external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validity)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 w:rsidR="00925EA9">
              <w:rPr>
                <w:sz w:val="20"/>
              </w:rPr>
              <w:t xml:space="preserve">                                                                        11</w:t>
            </w:r>
          </w:p>
        </w:tc>
      </w:tr>
      <w:tr w:rsidR="00C94F8B" w14:paraId="50EF6E8F" w14:textId="77777777">
        <w:trPr>
          <w:trHeight w:val="350"/>
        </w:trPr>
        <w:tc>
          <w:tcPr>
            <w:tcW w:w="1500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14:paraId="0DBE19C6" w14:textId="5236B0BF" w:rsidR="00C94F8B" w:rsidRDefault="00000000">
            <w:pPr>
              <w:pStyle w:val="TableParagraph"/>
              <w:spacing w:before="118" w:line="212" w:lineRule="exact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Other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</w:t>
            </w:r>
            <w:r w:rsidR="00B77E72">
              <w:rPr>
                <w:b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11</w:t>
            </w:r>
          </w:p>
        </w:tc>
      </w:tr>
      <w:tr w:rsidR="00C94F8B" w14:paraId="07A690FA" w14:textId="77777777">
        <w:trPr>
          <w:trHeight w:val="602"/>
        </w:trPr>
        <w:tc>
          <w:tcPr>
            <w:tcW w:w="1509" w:type="dxa"/>
            <w:tcBorders>
              <w:top w:val="single" w:sz="4" w:space="0" w:color="000000"/>
              <w:bottom w:val="single" w:sz="4" w:space="0" w:color="000000"/>
            </w:tcBorders>
          </w:tcPr>
          <w:p w14:paraId="0C71558B" w14:textId="77777777" w:rsidR="00C94F8B" w:rsidRDefault="00000000">
            <w:pPr>
              <w:pStyle w:val="TableParagraph"/>
              <w:spacing w:before="53"/>
              <w:ind w:left="122"/>
              <w:rPr>
                <w:sz w:val="20"/>
              </w:rPr>
            </w:pPr>
            <w:r>
              <w:rPr>
                <w:sz w:val="20"/>
              </w:rPr>
              <w:t>Funding</w:t>
            </w:r>
          </w:p>
        </w:tc>
        <w:tc>
          <w:tcPr>
            <w:tcW w:w="417" w:type="dxa"/>
            <w:tcBorders>
              <w:top w:val="single" w:sz="4" w:space="0" w:color="000000"/>
              <w:bottom w:val="single" w:sz="4" w:space="0" w:color="000000"/>
            </w:tcBorders>
          </w:tcPr>
          <w:p w14:paraId="72EB770E" w14:textId="77777777" w:rsidR="00C94F8B" w:rsidRDefault="00000000">
            <w:pPr>
              <w:pStyle w:val="TableParagraph"/>
              <w:spacing w:before="53"/>
              <w:ind w:left="88" w:right="87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081" w:type="dxa"/>
            <w:tcBorders>
              <w:top w:val="single" w:sz="4" w:space="0" w:color="000000"/>
              <w:bottom w:val="single" w:sz="4" w:space="0" w:color="000000"/>
            </w:tcBorders>
          </w:tcPr>
          <w:p w14:paraId="4E4351D1" w14:textId="503CAC1D" w:rsidR="00C94F8B" w:rsidRDefault="00000000">
            <w:pPr>
              <w:pStyle w:val="TableParagraph"/>
              <w:spacing w:line="300" w:lineRule="exact"/>
              <w:ind w:left="106" w:right="4604"/>
              <w:rPr>
                <w:sz w:val="20"/>
              </w:rPr>
            </w:pPr>
            <w:r>
              <w:rPr>
                <w:sz w:val="20"/>
              </w:rPr>
              <w:t>Give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source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applicable,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 article 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 w:rsidR="00001F64">
              <w:rPr>
                <w:sz w:val="20"/>
              </w:rPr>
              <w:t xml:space="preserve">                                                                                  11</w:t>
            </w:r>
          </w:p>
        </w:tc>
      </w:tr>
    </w:tbl>
    <w:p w14:paraId="1C147654" w14:textId="77777777" w:rsidR="00C94F8B" w:rsidRDefault="00C94F8B">
      <w:pPr>
        <w:pStyle w:val="BodyText"/>
        <w:spacing w:before="10"/>
        <w:rPr>
          <w:sz w:val="24"/>
        </w:rPr>
      </w:pPr>
    </w:p>
    <w:p w14:paraId="580C2E22" w14:textId="77777777" w:rsidR="00C94F8B" w:rsidRDefault="00000000">
      <w:pPr>
        <w:pStyle w:val="BodyText"/>
        <w:spacing w:before="91"/>
        <w:ind w:left="233"/>
      </w:pPr>
      <w:r>
        <w:t>*Give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separately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cases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controls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case-control</w:t>
      </w:r>
      <w:r>
        <w:rPr>
          <w:spacing w:val="-3"/>
        </w:rPr>
        <w:t xml:space="preserve"> </w:t>
      </w:r>
      <w:r>
        <w:t>studies</w:t>
      </w:r>
      <w:r>
        <w:rPr>
          <w:spacing w:val="-4"/>
        </w:rPr>
        <w:t xml:space="preserve"> </w:t>
      </w:r>
      <w:r>
        <w:t>and,</w:t>
      </w:r>
      <w:r>
        <w:rPr>
          <w:spacing w:val="-2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applicable,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exposed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unexposed</w:t>
      </w:r>
      <w:r>
        <w:rPr>
          <w:spacing w:val="-2"/>
        </w:rPr>
        <w:t xml:space="preserve"> </w:t>
      </w:r>
      <w:r>
        <w:t>groups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cohort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cross-sectional</w:t>
      </w:r>
      <w:r>
        <w:rPr>
          <w:spacing w:val="-4"/>
        </w:rPr>
        <w:t xml:space="preserve"> </w:t>
      </w:r>
      <w:r>
        <w:t>studies.</w:t>
      </w:r>
    </w:p>
    <w:p w14:paraId="6652C257" w14:textId="77777777" w:rsidR="00C94F8B" w:rsidRDefault="00C94F8B">
      <w:pPr>
        <w:pStyle w:val="BodyText"/>
        <w:spacing w:before="2"/>
        <w:rPr>
          <w:sz w:val="32"/>
        </w:rPr>
      </w:pPr>
    </w:p>
    <w:p w14:paraId="0FF66457" w14:textId="77777777" w:rsidR="00C94F8B" w:rsidRDefault="00000000">
      <w:pPr>
        <w:pStyle w:val="BodyText"/>
        <w:spacing w:line="312" w:lineRule="auto"/>
        <w:ind w:left="233" w:right="724"/>
      </w:pPr>
      <w:r>
        <w:rPr>
          <w:b/>
        </w:rPr>
        <w:t xml:space="preserve">Note: </w:t>
      </w:r>
      <w:r>
        <w:t>An Explanation and Elaboration article discusses each checklist item and gives methodological background and published examples of transparent reporting. The STROBE</w:t>
      </w:r>
      <w:r>
        <w:rPr>
          <w:spacing w:val="-47"/>
        </w:rPr>
        <w:t xml:space="preserve"> </w:t>
      </w:r>
      <w:r>
        <w:t xml:space="preserve">checklist is best used in conjunction with this article (freely available on the Web sites of </w:t>
      </w:r>
      <w:proofErr w:type="spellStart"/>
      <w:r>
        <w:t>PLoS</w:t>
      </w:r>
      <w:proofErr w:type="spellEnd"/>
      <w:r>
        <w:t xml:space="preserve"> Medicine at </w:t>
      </w:r>
      <w:hyperlink r:id="rId7">
        <w:r>
          <w:t xml:space="preserve">http://www.plosmedicine.org/, </w:t>
        </w:r>
      </w:hyperlink>
      <w:r>
        <w:t>Annals of Internal Medicine at</w:t>
      </w:r>
      <w:r>
        <w:rPr>
          <w:spacing w:val="1"/>
        </w:rPr>
        <w:t xml:space="preserve"> </w:t>
      </w:r>
      <w:hyperlink r:id="rId8">
        <w:r>
          <w:t>http://www.annals.org/,</w:t>
        </w:r>
        <w:r>
          <w:rPr>
            <w:spacing w:val="-1"/>
          </w:rPr>
          <w:t xml:space="preserve"> </w:t>
        </w:r>
      </w:hyperlink>
      <w:r>
        <w:t>and Epidemiology</w:t>
      </w:r>
      <w:r>
        <w:rPr>
          <w:spacing w:val="-6"/>
        </w:rPr>
        <w:t xml:space="preserve"> </w:t>
      </w:r>
      <w:r>
        <w:t>at</w:t>
      </w:r>
      <w:r>
        <w:rPr>
          <w:spacing w:val="1"/>
        </w:rPr>
        <w:t xml:space="preserve"> </w:t>
      </w:r>
      <w:hyperlink r:id="rId9">
        <w:r>
          <w:t>http://www.epidem.com/).</w:t>
        </w:r>
        <w:r>
          <w:rPr>
            <w:spacing w:val="-1"/>
          </w:rPr>
          <w:t xml:space="preserve"> </w:t>
        </w:r>
      </w:hyperlink>
      <w:r>
        <w:t>Information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STROBE</w:t>
      </w:r>
      <w:r>
        <w:rPr>
          <w:spacing w:val="-1"/>
        </w:rPr>
        <w:t xml:space="preserve"> </w:t>
      </w:r>
      <w:r>
        <w:t>Initiative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at</w:t>
      </w:r>
      <w:r>
        <w:rPr>
          <w:spacing w:val="1"/>
        </w:rPr>
        <w:t xml:space="preserve"> </w:t>
      </w:r>
      <w:hyperlink r:id="rId10">
        <w:r>
          <w:t>www.strobe-statement.org.</w:t>
        </w:r>
      </w:hyperlink>
    </w:p>
    <w:sectPr w:rsidR="00C94F8B">
      <w:pgSz w:w="16840" w:h="11910" w:orient="landscape"/>
      <w:pgMar w:top="1100" w:right="840" w:bottom="920" w:left="760" w:header="0" w:footer="7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0A38B" w14:textId="77777777" w:rsidR="004B07F3" w:rsidRDefault="004B07F3">
      <w:r>
        <w:separator/>
      </w:r>
    </w:p>
  </w:endnote>
  <w:endnote w:type="continuationSeparator" w:id="0">
    <w:p w14:paraId="65DD3EF2" w14:textId="77777777" w:rsidR="004B07F3" w:rsidRDefault="004B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1E7D" w14:textId="3FDBD7AB" w:rsidR="00C94F8B" w:rsidRDefault="0052188C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05AE0F" wp14:editId="33402BC4">
              <wp:simplePos x="0" y="0"/>
              <wp:positionH relativeFrom="page">
                <wp:posOffset>5226050</wp:posOffset>
              </wp:positionH>
              <wp:positionV relativeFrom="page">
                <wp:posOffset>6954520</wp:posOffset>
              </wp:positionV>
              <wp:extent cx="146685" cy="167005"/>
              <wp:effectExtent l="0" t="0" r="0" b="0"/>
              <wp:wrapNone/>
              <wp:docPr id="203231749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35C8E" w14:textId="77777777" w:rsidR="00C94F8B" w:rsidRDefault="00000000">
                          <w:pPr>
                            <w:pStyle w:val="BodyText"/>
                            <w:spacing w:before="12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5AE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1.5pt;margin-top:547.6pt;width:11.55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" filled="f" stroked="f">
              <v:textbox inset="0,0,0,0">
                <w:txbxContent>
                  <w:p w14:paraId="27F35C8E" w14:textId="77777777" w:rsidR="00C94F8B" w:rsidRDefault="00000000">
                    <w:pPr>
                      <w:pStyle w:val="BodyText"/>
                      <w:spacing w:before="12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AECC0" w14:textId="77777777" w:rsidR="004B07F3" w:rsidRDefault="004B07F3">
      <w:r>
        <w:separator/>
      </w:r>
    </w:p>
  </w:footnote>
  <w:footnote w:type="continuationSeparator" w:id="0">
    <w:p w14:paraId="04B250BC" w14:textId="77777777" w:rsidR="004B07F3" w:rsidRDefault="004B0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8B"/>
    <w:rsid w:val="00001F64"/>
    <w:rsid w:val="00052223"/>
    <w:rsid w:val="004B07F3"/>
    <w:rsid w:val="0052188C"/>
    <w:rsid w:val="0054178F"/>
    <w:rsid w:val="00804A49"/>
    <w:rsid w:val="00925EA9"/>
    <w:rsid w:val="00B77E72"/>
    <w:rsid w:val="00C45A7C"/>
    <w:rsid w:val="00C94F8B"/>
    <w:rsid w:val="00CC202D"/>
    <w:rsid w:val="00D02930"/>
    <w:rsid w:val="00E74001"/>
    <w:rsid w:val="00F8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D7E6AD"/>
  <w15:docId w15:val="{5D928FC3-E12A-4344-94C7-320F3CF8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60"/>
      <w:ind w:left="233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nals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losmedicine.org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strobe-statement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epidem.com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Impact of a Community-Oriented Problem-Based Learning Curriculum Reform on the Quality of Primary Care Delivered by Gradua</vt:lpstr>
    </vt:vector>
  </TitlesOfParts>
  <Company/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Impact of a Community-Oriented Problem-Based Learning Curriculum Reform on the Quality of Primary Care Delivered by Gradua</dc:title>
  <dc:creator>pplouffe</dc:creator>
  <cp:lastModifiedBy>Sejal</cp:lastModifiedBy>
  <cp:revision>6</cp:revision>
  <dcterms:created xsi:type="dcterms:W3CDTF">2023-08-02T07:16:00Z</dcterms:created>
  <dcterms:modified xsi:type="dcterms:W3CDTF">2023-08-03T07:58:00Z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2014-09-15T00:00:00Z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2023-08-02T00:00:00Z</vt:filetime>
  </property>
</Properties>
</file>